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8702F3" w:rsidRPr="008702F3" w:rsidTr="008702F3">
        <w:trPr>
          <w:tblCellSpacing w:w="0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center"/>
              <w:rPr>
                <w:rFonts w:ascii="Arial" w:eastAsia="Times New Roman" w:hAnsi="Arial" w:cs="Arial"/>
                <w:b/>
                <w:bCs/>
                <w:caps/>
                <w:color w:val="B00000"/>
                <w:lang w:eastAsia="ru-RU"/>
              </w:rPr>
            </w:pPr>
            <w:bookmarkStart w:id="0" w:name="_GoBack"/>
            <w:r w:rsidRPr="008702F3">
              <w:rPr>
                <w:rFonts w:ascii="Arial" w:eastAsia="Times New Roman" w:hAnsi="Arial" w:cs="Arial"/>
                <w:b/>
                <w:bCs/>
                <w:caps/>
                <w:color w:val="B00000"/>
                <w:lang w:eastAsia="ru-RU"/>
              </w:rPr>
              <w:t>ПАМЯТКА ПО ПРОТИВОДЕЙСТВИЮ КОРРУПЦИИ </w:t>
            </w:r>
            <w:r w:rsidRPr="008702F3">
              <w:rPr>
                <w:rFonts w:ascii="Arial" w:eastAsia="Times New Roman" w:hAnsi="Arial" w:cs="Arial"/>
                <w:b/>
                <w:bCs/>
                <w:caps/>
                <w:color w:val="B00000"/>
                <w:lang w:eastAsia="ru-RU"/>
              </w:rPr>
              <w:br/>
              <w:t>(ЕСЛИ ВАМ ПРЕДЛАГАЮТ ВЗЯТКУ ИЛИ У ВАС ВЫМОГАЮТ ВЗЯТКУ)</w:t>
            </w:r>
          </w:p>
          <w:bookmarkEnd w:id="0"/>
          <w:p w:rsidR="008702F3" w:rsidRPr="008702F3" w:rsidRDefault="008702F3" w:rsidP="008702F3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pict>
                <v:rect id="_x0000_i1025" style="width:233.9pt;height:.6pt" o:hrpct="500" o:hralign="center" o:hrstd="t" o:hr="t" fillcolor="#a0a0a0" stroked="f"/>
              </w:pict>
            </w:r>
          </w:p>
        </w:tc>
      </w:tr>
      <w:tr w:rsidR="008702F3" w:rsidRPr="008702F3" w:rsidTr="008702F3">
        <w:trPr>
          <w:tblCellSpacing w:w="0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Памятка предназначена в первую очередь для всех, кто: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хочет видеть свою страну и родной город свободными  от засилья воров и коррупционеров;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считает взятку постыдным, позорным преступлением;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 хочет стать пособником жуликов и проходимцев.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Уголовный кодекс Российской Федерации предусматривает два вида преступлений, связанных </w:t>
            </w:r>
            <w:proofErr w:type="gramStart"/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со</w:t>
            </w:r>
            <w:proofErr w:type="gramEnd"/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взяткой: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получение взятки (ст. 290);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и дача взятки (ст. 291).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Это две стороны одной преступной медали: если речь идет о взятке, это значит, что есть тот, кто получает взятку </w:t>
            </w: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(взяткополучатель)</w:t>
            </w: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и тот, кто ее дает </w:t>
            </w: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(взяткодатель).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Получение взятки</w:t>
            </w: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- одно из самых опасных должностных преступлений, особенно если оно совершается группой лиц или сопровождается вымогательством, которое заключается в получении должностным лицом преимуществ и выгод за законные или незаконные действия (бездействие).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Дача взятки</w:t>
            </w: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- преступление, направленное на склонение должностного лица к совершению законных или незаконных действий (бездействия), либо предоставлению, получению каких-либо преимуществ в пользу дающего, в том числе за общее покровительство или попустительство по службе.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ВЗЯТКОЙ МОГУТ БЫТЬ: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gramStart"/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Предметы - деньги, в том числе валюта, банковские чеки и ценные бумаги, изделия из драгоценных металлов и камней, автомашины, продукты питания, видеотехника, бытовые приборы и другие товары, квартиры, дачи, загородные дома, гаражи, земельные участки и другая недвижимость.</w:t>
            </w:r>
            <w:proofErr w:type="gramEnd"/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Услуги и выгоды</w:t>
            </w: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 </w:t>
            </w: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 лечение, ремонтные 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gramStart"/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Завуалированная форма взятки - банковская ссуда в долг или под видом погашения несуществующего долга, оплата товаров, купленных по заниженной цене, покупка товаров по завышенной цене, заключение фиктивных трудовых договоров с выплатой зарплаты взяточнику, его родственникам, друзьям, получение льготного кредита, завышение гонораров за лекции, статьи, и книги, «случайный» выигрыш в казино, прощение долга, уменьшение арендной платы, увеличение процентных ставок по кредиту и</w:t>
            </w:r>
            <w:proofErr w:type="gramEnd"/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т.д.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КТО МОЖЕТ БЫТЬ ПРИВЛЕЧЕН К УГОЛОВНОЙ ОТВЕТСТВЕННОСТИ ЗА ПОЛУЧЕНИЕ ВЗЯТКИ?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Взяткополучателем может быть признано только должностное лицо - представитель власти или чиновник, выполняющий организационно-распорядительные или административно-хозяйственные функции.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Представитель власти - это государственный или муниципальный чиновник любого ранга - сотрудник областной или городской администрации, мэрии, министерства или ведомства, любого государственного учреждения, правоохранительного органа, воинской части или военкомата, судья, прокурор, следователь и т.д.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Лицо, выполняющее организационно-распорядительные или административно-хозяйственные функции - это начальник финансового и хозяйственного подразделения государственного и муниципального органа, ЖЭКа, член государственной экспертной, призывной или экзаменационной комиссии, директор или завуч школы, ректор ВУЗа и декан факультета и т.д.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ЧТО ТАКОЕ ПОДКУП?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gramStart"/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«Взятка» лицу, выполняющему управленческие функции в коммерческих и некоммерческих предприятиях и организациях - директору, заместителю директора коммерческой фирмы или государственного унитарного предприятия, председателю и члену совета директоров акционерного общества, главе кооператива, руководителю общественного или религиозного объединения, фонда, некоммерческого партнерства, лидеру и руководящему функционеру политической партии и т.д. - в Уголовном кодексе Российской Федерации именуется коммерческим подкупом (</w:t>
            </w: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ст. 204</w:t>
            </w: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).</w:t>
            </w:r>
            <w:proofErr w:type="gramEnd"/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НАКАЗАНИЕ ЗА ВЗЯТКУ И КОММЕРЧЕСКИЙ ПОДКУП</w:t>
            </w: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Получение взятки рассматривается Уголовным кодексом Российской Федерации, как более общественно опасное деяние, нежели дача взятки.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Получение взятки (ст. 290):</w:t>
            </w:r>
          </w:p>
          <w:tbl>
            <w:tblPr>
              <w:tblW w:w="5000" w:type="pct"/>
              <w:jc w:val="center"/>
              <w:tblCellSpacing w:w="0" w:type="dxa"/>
              <w:tblBorders>
                <w:top w:val="outset" w:sz="6" w:space="0" w:color="341500"/>
                <w:left w:val="outset" w:sz="6" w:space="0" w:color="341500"/>
                <w:bottom w:val="outset" w:sz="6" w:space="0" w:color="341500"/>
                <w:right w:val="outset" w:sz="6" w:space="0" w:color="3415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69"/>
              <w:gridCol w:w="4670"/>
            </w:tblGrid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shd w:val="clear" w:color="auto" w:fill="8D494B"/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18"/>
                      <w:szCs w:val="18"/>
                      <w:lang w:eastAsia="ru-RU"/>
                    </w:rPr>
                    <w:t>Преступление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shd w:val="clear" w:color="auto" w:fill="8D494B"/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18"/>
                      <w:szCs w:val="18"/>
                      <w:lang w:eastAsia="ru-RU"/>
                    </w:rPr>
                    <w:t>Наказание</w:t>
                  </w:r>
                </w:p>
              </w:tc>
            </w:tr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lastRenderedPageBreak/>
                    <w:t>Получение взятки должностным лицом лично или через посредника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 xml:space="preserve">штраф в размере от </w:t>
                  </w:r>
                  <w:proofErr w:type="spellStart"/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двадцатипятикратной</w:t>
                  </w:r>
                  <w:proofErr w:type="spellEnd"/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 xml:space="preserve"> до стократной суммы взятки;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права занимать определенные должности или заниматься определенной деятельностью на срок до трех лет либо;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 xml:space="preserve">лишение свободы на срок </w:t>
                  </w:r>
                  <w:proofErr w:type="gramStart"/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от трех до пятнадцати лет со штрафом в размере до семидесятикратной суммы</w:t>
                  </w:r>
                  <w:proofErr w:type="gramEnd"/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 xml:space="preserve"> взятки</w:t>
                  </w:r>
                </w:p>
              </w:tc>
            </w:tr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Получение взятки должностным лицом за незаконные действия (бездействие)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штраф в размере от сорокакратной до семидесятикратной суммы взятки;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права занимать определенные должности или заниматься определенной деятельностью на срок до трех лет;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свободы на срок от трех до семи лет со штрафом в размере сорокакратной суммы взятки</w:t>
                  </w:r>
                </w:p>
              </w:tc>
            </w:tr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Совершение преступления лицом, занимающим государственную должность Российской Федерации, субъекта Российской Федерации, главой органа местного самоуправления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 xml:space="preserve">штраф в размере от шестидесятикратной до </w:t>
                  </w:r>
                  <w:proofErr w:type="gramStart"/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восьмидесяти-кратной</w:t>
                  </w:r>
                  <w:proofErr w:type="gramEnd"/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 xml:space="preserve"> суммы взятки;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права занимать определенные должности или заниматься определенной деятельностью на срок до трех лет;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свободы на срок от пяти до десяти лет со штрафом в размере пятидесятикратной суммы взятки</w:t>
                  </w:r>
                </w:p>
              </w:tc>
            </w:tr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Совершение преступления группой лиц по предварительному сговору или организованной группой, с вымогательством или в крупном размере (свыше 150 тыс. руб.)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штраф в размере от семидесятикратной до девяностократной суммы взятки;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 xml:space="preserve">лишением права занимать определенные должности или заниматься определенной деятельностью на срок до трех лет и со штрафом в размере </w:t>
                  </w:r>
                  <w:proofErr w:type="gramStart"/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шестидесяти-кратной</w:t>
                  </w:r>
                  <w:proofErr w:type="gramEnd"/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 xml:space="preserve"> суммы взятки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 свободы на срок от семи до двенадцати лет;</w:t>
                  </w:r>
                </w:p>
              </w:tc>
            </w:tr>
          </w:tbl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 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Дача взятки (ст. 291):</w:t>
            </w:r>
          </w:p>
          <w:tbl>
            <w:tblPr>
              <w:tblW w:w="5000" w:type="pct"/>
              <w:jc w:val="center"/>
              <w:tblCellSpacing w:w="0" w:type="dxa"/>
              <w:tblBorders>
                <w:top w:val="outset" w:sz="6" w:space="0" w:color="341500"/>
                <w:left w:val="outset" w:sz="6" w:space="0" w:color="341500"/>
                <w:bottom w:val="outset" w:sz="6" w:space="0" w:color="341500"/>
                <w:right w:val="outset" w:sz="6" w:space="0" w:color="3415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69"/>
              <w:gridCol w:w="4670"/>
            </w:tblGrid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shd w:val="clear" w:color="auto" w:fill="8D494B"/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18"/>
                      <w:szCs w:val="18"/>
                      <w:lang w:eastAsia="ru-RU"/>
                    </w:rPr>
                    <w:t>Преступление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shd w:val="clear" w:color="auto" w:fill="8D494B"/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18"/>
                      <w:szCs w:val="18"/>
                      <w:lang w:eastAsia="ru-RU"/>
                    </w:rPr>
                    <w:t>Наказание</w:t>
                  </w:r>
                </w:p>
              </w:tc>
            </w:tr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Дача взятки должностному лицу лично или через посредника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штраф в размере от пятнадцатикратной до девяностократной суммы взятки;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свободы на срок до двенадцати лет со штрафом в размере до семидесятикратной суммы взятки</w:t>
                  </w:r>
                </w:p>
              </w:tc>
            </w:tr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Дача взятки должностному лицу за совершение им заведомо незаконных действий (бездействие)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штраф в размере от тридцатикратной до шестидесятикратной суммы взятки;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свободы на срок до восьми лет со штрафом в размере тридцатикратной суммы взятки</w:t>
                  </w:r>
                </w:p>
              </w:tc>
            </w:tr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Совершение преступления группой лиц по предварительному сговору или организованной группой в крупном размере (свыше 150 тыс. руб.)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штраф в размере от шестидесятикратной до восьмидесятикратной суммы взятки;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права занимать определенные должности или заниматься определенной деятельностью на срок до трех лет;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свободы на срок от пяти до десяти лет со штрафом в размере шестидесятикратной суммы взятки</w:t>
                  </w:r>
                </w:p>
              </w:tc>
            </w:tr>
          </w:tbl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Коммерческий подкуп (ст. 204):</w:t>
            </w:r>
          </w:p>
          <w:tbl>
            <w:tblPr>
              <w:tblW w:w="5000" w:type="pct"/>
              <w:jc w:val="center"/>
              <w:tblCellSpacing w:w="0" w:type="dxa"/>
              <w:tblBorders>
                <w:top w:val="outset" w:sz="6" w:space="0" w:color="341500"/>
                <w:left w:val="outset" w:sz="6" w:space="0" w:color="341500"/>
                <w:bottom w:val="outset" w:sz="6" w:space="0" w:color="341500"/>
                <w:right w:val="outset" w:sz="6" w:space="0" w:color="3415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69"/>
              <w:gridCol w:w="4670"/>
            </w:tblGrid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shd w:val="clear" w:color="auto" w:fill="8D494B"/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18"/>
                      <w:szCs w:val="18"/>
                      <w:lang w:eastAsia="ru-RU"/>
                    </w:rPr>
                    <w:t>Преступление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shd w:val="clear" w:color="auto" w:fill="8D494B"/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18"/>
                      <w:szCs w:val="18"/>
                      <w:lang w:eastAsia="ru-RU"/>
                    </w:rPr>
                    <w:t>Наказание</w:t>
                  </w:r>
                </w:p>
              </w:tc>
            </w:tr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Передача денег и оказание услуг имущественного характера одним лицом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штраф в размере от десятикратной до пятидесятикратной суммы коммерческого подкупа;</w:t>
                  </w:r>
                  <w:proofErr w:type="gramEnd"/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права занимать определенные должности или заниматься определенной деятельностью на срок до двух лет;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ограничение свободы на срок до двух лет;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свободы на срок до пяти лет</w:t>
                  </w:r>
                </w:p>
              </w:tc>
            </w:tr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Передача денег и оказание услуг имущественного характера группой лиц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 xml:space="preserve">штраф в размере от сорокакратной до семидесятикратной суммы коммерческого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lastRenderedPageBreak/>
                    <w:t>подкупа;</w:t>
                  </w:r>
                  <w:proofErr w:type="gramEnd"/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права занимать определенные должности или заниматься определенной деятельностью на срок до трех лет;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арест на срок от трех до шести месяцев;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свободы на срок до шести лет</w:t>
                  </w:r>
                </w:p>
              </w:tc>
            </w:tr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lastRenderedPageBreak/>
                    <w:t>Получение денег и пользование услугами имущественного характера одним лицом без вымогательства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 xml:space="preserve">штраф в размере от пятнадцатикратной до </w:t>
                  </w:r>
                  <w:proofErr w:type="gramStart"/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семидесяти-кратной</w:t>
                  </w:r>
                  <w:proofErr w:type="gramEnd"/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 xml:space="preserve"> суммы коммерческого подкупа;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права занимать определенные должности или заниматься определенной деятельностью на срок до трех лет;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 xml:space="preserve">лишение свободы на срок до семи лет со штрафом в размере до сорокакратной суммы </w:t>
                  </w:r>
                  <w:proofErr w:type="spellStart"/>
                  <w:proofErr w:type="gramStart"/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коммерчес</w:t>
                  </w:r>
                  <w:proofErr w:type="spellEnd"/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-кого</w:t>
                  </w:r>
                  <w:proofErr w:type="gramEnd"/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 xml:space="preserve"> подкупа</w:t>
                  </w:r>
                </w:p>
              </w:tc>
            </w:tr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Получение денег и пользование услугами имущественного характера по предварительному сговору или сопряженное с вымогательством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штраф в размере от пятидесятикратной до девяностократной суммы коммерческого подкупа;</w:t>
                  </w:r>
                  <w:proofErr w:type="gramEnd"/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права занимать определенные должности или заниматься определенной деятельностью на срок до трех лет;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proofErr w:type="spellStart"/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лишениесвободы</w:t>
                  </w:r>
                  <w:proofErr w:type="spellEnd"/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 xml:space="preserve"> на срок до двенадцати лет со штрафом в размере до пятидесятикратной суммы коммерческого подкупа</w:t>
                  </w:r>
                </w:p>
              </w:tc>
            </w:tr>
          </w:tbl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ВЗЯТКА ИЛИ ПОДКУП ЧЕРЕЗ ПОСРЕДНИКА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Взятка</w:t>
            </w: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нередко дается и берется через посредников — подчиненных сотрудников, индивидуальных предпринимателей, работников посреднических фирм.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Посредничество во взяточничестве</w:t>
            </w: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(ст. 291.1)</w:t>
            </w:r>
          </w:p>
          <w:tbl>
            <w:tblPr>
              <w:tblW w:w="5000" w:type="pct"/>
              <w:jc w:val="center"/>
              <w:tblCellSpacing w:w="0" w:type="dxa"/>
              <w:tblBorders>
                <w:top w:val="outset" w:sz="6" w:space="0" w:color="341500"/>
                <w:left w:val="outset" w:sz="6" w:space="0" w:color="341500"/>
                <w:bottom w:val="outset" w:sz="6" w:space="0" w:color="341500"/>
                <w:right w:val="outset" w:sz="6" w:space="0" w:color="3415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69"/>
              <w:gridCol w:w="4670"/>
            </w:tblGrid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shd w:val="clear" w:color="auto" w:fill="8D494B"/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18"/>
                      <w:szCs w:val="18"/>
                      <w:lang w:eastAsia="ru-RU"/>
                    </w:rPr>
                    <w:t>Преступление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shd w:val="clear" w:color="auto" w:fill="8D494B"/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18"/>
                      <w:szCs w:val="18"/>
                      <w:lang w:eastAsia="ru-RU"/>
                    </w:rPr>
                    <w:t>Наказание</w:t>
                  </w:r>
                </w:p>
              </w:tc>
            </w:tr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Посредничество во взяточничестве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штраф в размере от двадцатикратной до девяностократной суммы взятки;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права занимать определенные должности или заниматься определенной деятельностью на срок до трех лет;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 xml:space="preserve">лишение свободы на срок </w:t>
                  </w:r>
                  <w:proofErr w:type="gramStart"/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до двенадцати лет со штрафом в размере от двадцатикратной до семидесятикратной суммы</w:t>
                  </w:r>
                  <w:proofErr w:type="gramEnd"/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 xml:space="preserve"> взятки</w:t>
                  </w:r>
                </w:p>
              </w:tc>
            </w:tr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Посредничество во взяточничестве за совершение заведомо незаконных действий (бездействие)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штраф в размере от тридцатикратной до шестидесятикратной суммы взятки;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права занимать определенные должности или заниматься определенной деятельностью на срок до трех лет;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свободы на срок от трех до семи лет со штрафом в размере тридцатикратной суммы взятки</w:t>
                  </w:r>
                </w:p>
              </w:tc>
            </w:tr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Совершение преступления группой лиц по предварительному сговору или организованной группой, в крупном размере (свыше 150 тыс. руб.)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штрафом в размере от шестидесятикратной до восьмидесятикратной суммы взятки;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права занимать определенные должности или заниматься определенной деятельностью на срок до трех лет;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свободы на срок от семи до двенадцати лет со штрафом в размере шестидесятикратной суммы взятки</w:t>
                  </w:r>
                </w:p>
              </w:tc>
            </w:tr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Обещание или предложение посредничества во взяточничестве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штраф в размере от пятнадцатикратной до семидесятикратной суммы взятки;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права занимать определенные должности или заниматься определенной деятельностью на срок до трех лет;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 xml:space="preserve">лишение свободы на срок до семи лет со штрафом в размере от десятикратной до </w:t>
                  </w:r>
                  <w:proofErr w:type="gramStart"/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шестидесяти-кратной</w:t>
                  </w:r>
                  <w:proofErr w:type="gramEnd"/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 xml:space="preserve"> суммы взятки</w:t>
                  </w:r>
                </w:p>
              </w:tc>
            </w:tr>
          </w:tbl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Коммерческий подкуп</w:t>
            </w: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может осуществляться через посредников - подчиненных сотрудников, партнеров по бизнесу, специально нанятых лиц, которые также рассматриваются Уголовным кодексом Российской Федерации, как пособники преступления.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Гражданин, давший взятку или совершивший коммерческий подкуп, может быть освобожден от ответственности, если: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установлен факт вымогательства;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гражданин добровольно сообщил в правоохранительные органы о </w:t>
            </w:r>
            <w:proofErr w:type="gramStart"/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содеянном</w:t>
            </w:r>
            <w:proofErr w:type="gramEnd"/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 может быть признано добровольным заявление о даче взятки или коммерческом подкупе, если правоохранительным органам стало известно об этом из других источников.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Заведомо ложный донос о вымогательстве взятки или коммерческом подкупе рассматривается Уголовным кодексом Российской Федерации как преступление и наказывается лишением свободы на срок до шести лет    (ст. 306).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gramStart"/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Взятка может быть предложена как на прямую («если вопрос будет решен в нашу пользу, то получите………»), так и косвенным образом.</w:t>
            </w:r>
            <w:proofErr w:type="gramEnd"/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НЕКОТОРЫЕ КОСВЕННЫЕ ПРИЗНАКИ ПРЕДЛОЖЕНИЯ ВЗЯТКИ: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Разговор о возможной взятке носит иносказательный характер, речь взяткодателя состоит из односложных предложений, не содержащих открытых заявлений о том, что при положительном решении спорного вопроса он передаст ему деньги или окажет какие-либо услуги; никакие «опасные» выражения при этом не допускаются.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ходе беседы взяткодатель, при наличии свидетелей или аудио, видеотехники, жестами или мимикой дает понять, что готов обсудить возможности решения этого вопроса в другой обстановке (в другое время, в другом месте).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Сумма или характер взятки не озвучиваются; вместе с тем соответствующие цифры могут быть написаны на </w:t>
            </w:r>
            <w:proofErr w:type="gramStart"/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листке</w:t>
            </w:r>
            <w:proofErr w:type="gramEnd"/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бумаги, набраны на калькуляторе или компьютере и продемонстрированы потенциальному взяткополучателю.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Взяткодатель может неожиданно прервать беседу и под благовидным предлогом покинуть помещение, оставив при этом папку с материалами, конверт, портфель, сверток.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Взяткодатель может переадресовать продолжение контакта другому человеку, напрямую не связанному с решением вопроса.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Признаки коммерческого подкупа аналогичны признакам взятки.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ВАШИ ДЕЙСТВИЯ В СЛУЧАЕ ПРЕДЛОЖЕНИЯ ИЛИ ВЫМОГАТЕЛЬСТВА ВЗЯТКИ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вести себя крайне осторожно, вежливо, без заискивания, не допуская опрометчивых высказываний, которые могли бы трактоваться взяткодателем (</w:t>
            </w:r>
            <w:proofErr w:type="spellStart"/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взятковымогателем</w:t>
            </w:r>
            <w:proofErr w:type="spellEnd"/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) либо как готовность, либо как категорический отказ принять (дать) взятку;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внимательно выслушать и точно запомнить предложенные Вам условия (размеры сумм, наименование товаров и характер услуг, сроки и способы передачи взятки, форма коммерческого подкупа, последовательность решения вопросов);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постараться перенести вопрос о времени и месте передачи взятки до следующей беседы и предложить хорошо знакомое Вам место для следующей встречи;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 берите инициативу в разговоре на себя, больше «работайте на прием», позволяйте потенциальному взяткополучателю (взяткодателю) «выговориться», сообщить Вам как можно больше информации;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при наличии у Вас диктофона постараться записать (скрытно) предложение о взятке или ее вымогательстве.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ЧТО СЛЕДУЕТ ВАМ ПРЕДПРИНЯТЬ СРАЗУ</w:t>
            </w: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ПОСЛЕ СВЕРШИВШЕГОСЯ ФАКТА ПРЕДЛОЖЕНИЯ ИЛИ ВЫМОГАНИЯ ВЗЯТКИ?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Доложить о данном факте служебной запиской работодателю.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Обратиться с устным или письменным сообщением о готовящемся преступлении по месту Вашей работы 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или в правоохранительные органы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случаях предложения или вымогательства взятки со стороны сотрудников органов внутренних дел, безопасности и других правоохранительных органов, Вы можете обращаться непосредственно в подразделения собственной безопасности этих органов, которые занимаются вопросами пресечения преступлений, совершаемых их сотрудниками.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 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ЭТО ВАЖНО ЗНАТЬ!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Устные сообщения и письменные заявления о преступлениях принимаются в правоохранительных органах </w:t>
            </w: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независимо от места и времени совершения преступления круглосуточно.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 дежурной части органа внутренних дел, приемной органов прокуратуры, Федеральной службы безопасности, таможенного органа или органа </w:t>
            </w:r>
            <w:proofErr w:type="spellStart"/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наркоконтроля</w:t>
            </w:r>
            <w:proofErr w:type="spellEnd"/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Вас обязаны выслушать и принять сообщение в устной или письменной форме, при этом Вам следует поинтересоваться фамилией, должностью и рабочим телефоном сотрудника, принявшего сообщение.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Вы имеете право получить копию своего заявления с отметкой о регистрации его в правоохранительном органе или талон-уведомление, в котором указываются сведения о сотруднике, принявшем сообщение, и его подпись, регистрационный номер, наименование, адрес и телефон правоохранительного органа, дата приема сообщения.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правоохранительном органе полученное от Вас сообщение (заявление) должно быть незамедлительно зарегистрировано и доложено вышестоящему руководителю для осуществления процессуальных действий согласно требованиям Уголовно-процессуального кодекса Российской Федерации.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Вы имеете право выяснить в правоохранительном органе, которому поручено заниматься исполнением Вашего заявления, о характере принимаемых мер и требовать приема Вас руководителем соответствующего подразделения для получения более полной информации по вопросам, затрагивающим Ваши права и законные интересы.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случае отказа принять от Вас сообщение (заявление) о даче взятки Вы имеете право обжаловать эти незаконные действия в вышестоящих инстанциях (районных, областных, республиканских, федеральных), а также подать жалобу на неправомерные действия сотрудников правоохранительных органов в Генеральную прокуратуру Российской Федерации, осуществляющую прокурорский надзор за деятельностью правоохранительных органов и силовых структур.</w:t>
            </w:r>
          </w:p>
        </w:tc>
      </w:tr>
    </w:tbl>
    <w:p w:rsidR="00941A3B" w:rsidRDefault="00941A3B"/>
    <w:sectPr w:rsidR="00941A3B" w:rsidSect="00870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12D91"/>
    <w:multiLevelType w:val="multilevel"/>
    <w:tmpl w:val="B3869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5D12F1"/>
    <w:multiLevelType w:val="multilevel"/>
    <w:tmpl w:val="D340C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1015B0"/>
    <w:multiLevelType w:val="multilevel"/>
    <w:tmpl w:val="7A4E8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AA3B54"/>
    <w:multiLevelType w:val="multilevel"/>
    <w:tmpl w:val="96F4B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504AAA"/>
    <w:multiLevelType w:val="multilevel"/>
    <w:tmpl w:val="249E1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761493"/>
    <w:multiLevelType w:val="multilevel"/>
    <w:tmpl w:val="FECA1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2F3"/>
    <w:rsid w:val="000056AC"/>
    <w:rsid w:val="00011CA8"/>
    <w:rsid w:val="00015004"/>
    <w:rsid w:val="000264E9"/>
    <w:rsid w:val="0003258E"/>
    <w:rsid w:val="00035021"/>
    <w:rsid w:val="000361F8"/>
    <w:rsid w:val="00036D41"/>
    <w:rsid w:val="000450B6"/>
    <w:rsid w:val="00046781"/>
    <w:rsid w:val="00050CEF"/>
    <w:rsid w:val="00057346"/>
    <w:rsid w:val="0005783D"/>
    <w:rsid w:val="00060819"/>
    <w:rsid w:val="00063281"/>
    <w:rsid w:val="0006394D"/>
    <w:rsid w:val="00063D23"/>
    <w:rsid w:val="00070F81"/>
    <w:rsid w:val="00071054"/>
    <w:rsid w:val="00072A13"/>
    <w:rsid w:val="000753F3"/>
    <w:rsid w:val="0007640A"/>
    <w:rsid w:val="00085000"/>
    <w:rsid w:val="00087D04"/>
    <w:rsid w:val="000921AE"/>
    <w:rsid w:val="00094FAC"/>
    <w:rsid w:val="000961E9"/>
    <w:rsid w:val="000A0D31"/>
    <w:rsid w:val="000B2DAA"/>
    <w:rsid w:val="000B7F88"/>
    <w:rsid w:val="000C01B3"/>
    <w:rsid w:val="000C610F"/>
    <w:rsid w:val="000E6DC7"/>
    <w:rsid w:val="000F2A73"/>
    <w:rsid w:val="001018B3"/>
    <w:rsid w:val="00103255"/>
    <w:rsid w:val="00105DAA"/>
    <w:rsid w:val="0010737B"/>
    <w:rsid w:val="00107E07"/>
    <w:rsid w:val="001100D7"/>
    <w:rsid w:val="001112E4"/>
    <w:rsid w:val="0011150F"/>
    <w:rsid w:val="00113168"/>
    <w:rsid w:val="001268E8"/>
    <w:rsid w:val="00130ED3"/>
    <w:rsid w:val="00133B48"/>
    <w:rsid w:val="00133F06"/>
    <w:rsid w:val="0013632F"/>
    <w:rsid w:val="00146D4B"/>
    <w:rsid w:val="00152A44"/>
    <w:rsid w:val="00156362"/>
    <w:rsid w:val="00162A44"/>
    <w:rsid w:val="00165CA0"/>
    <w:rsid w:val="00165D7F"/>
    <w:rsid w:val="00172F13"/>
    <w:rsid w:val="00173D95"/>
    <w:rsid w:val="0017558D"/>
    <w:rsid w:val="00175EF5"/>
    <w:rsid w:val="001764AD"/>
    <w:rsid w:val="001815BC"/>
    <w:rsid w:val="001929D6"/>
    <w:rsid w:val="00195193"/>
    <w:rsid w:val="0019599C"/>
    <w:rsid w:val="0019702C"/>
    <w:rsid w:val="001A69A6"/>
    <w:rsid w:val="001A7EBE"/>
    <w:rsid w:val="001B0024"/>
    <w:rsid w:val="001B1178"/>
    <w:rsid w:val="001B1357"/>
    <w:rsid w:val="001B16CA"/>
    <w:rsid w:val="001B23D7"/>
    <w:rsid w:val="001B2B65"/>
    <w:rsid w:val="001C0349"/>
    <w:rsid w:val="001C038A"/>
    <w:rsid w:val="001C2001"/>
    <w:rsid w:val="001C23DE"/>
    <w:rsid w:val="001C772E"/>
    <w:rsid w:val="001D3AFA"/>
    <w:rsid w:val="001D5142"/>
    <w:rsid w:val="001D51A5"/>
    <w:rsid w:val="001E6ACE"/>
    <w:rsid w:val="001F179B"/>
    <w:rsid w:val="001F5339"/>
    <w:rsid w:val="0021105B"/>
    <w:rsid w:val="00213354"/>
    <w:rsid w:val="0021439E"/>
    <w:rsid w:val="00235578"/>
    <w:rsid w:val="0024151D"/>
    <w:rsid w:val="00250D00"/>
    <w:rsid w:val="002638CF"/>
    <w:rsid w:val="00264A43"/>
    <w:rsid w:val="0026678B"/>
    <w:rsid w:val="002703CF"/>
    <w:rsid w:val="00271C06"/>
    <w:rsid w:val="00272181"/>
    <w:rsid w:val="00273519"/>
    <w:rsid w:val="002755E3"/>
    <w:rsid w:val="002762C2"/>
    <w:rsid w:val="00280D42"/>
    <w:rsid w:val="002862D7"/>
    <w:rsid w:val="00293B05"/>
    <w:rsid w:val="002965A8"/>
    <w:rsid w:val="002A3BAA"/>
    <w:rsid w:val="002A413C"/>
    <w:rsid w:val="002B4FC8"/>
    <w:rsid w:val="002C6B96"/>
    <w:rsid w:val="002D290C"/>
    <w:rsid w:val="002D2C30"/>
    <w:rsid w:val="002D5328"/>
    <w:rsid w:val="002D58A4"/>
    <w:rsid w:val="002D6FF2"/>
    <w:rsid w:val="002D7758"/>
    <w:rsid w:val="002E233B"/>
    <w:rsid w:val="002E7A0A"/>
    <w:rsid w:val="002F1FB8"/>
    <w:rsid w:val="002F2C91"/>
    <w:rsid w:val="002F515B"/>
    <w:rsid w:val="002F7064"/>
    <w:rsid w:val="0030409B"/>
    <w:rsid w:val="003046C1"/>
    <w:rsid w:val="0030642E"/>
    <w:rsid w:val="00306B3C"/>
    <w:rsid w:val="00315886"/>
    <w:rsid w:val="00315C62"/>
    <w:rsid w:val="00322B68"/>
    <w:rsid w:val="0032583A"/>
    <w:rsid w:val="00326B63"/>
    <w:rsid w:val="00326D22"/>
    <w:rsid w:val="0033605C"/>
    <w:rsid w:val="003421B2"/>
    <w:rsid w:val="00342CDD"/>
    <w:rsid w:val="0034360A"/>
    <w:rsid w:val="003436CD"/>
    <w:rsid w:val="0034385E"/>
    <w:rsid w:val="00350C9D"/>
    <w:rsid w:val="00360BFC"/>
    <w:rsid w:val="00364B73"/>
    <w:rsid w:val="00366BFC"/>
    <w:rsid w:val="00372A89"/>
    <w:rsid w:val="00372E6F"/>
    <w:rsid w:val="00373E82"/>
    <w:rsid w:val="0037482B"/>
    <w:rsid w:val="00380F5D"/>
    <w:rsid w:val="00382EBA"/>
    <w:rsid w:val="0038481B"/>
    <w:rsid w:val="00384BF6"/>
    <w:rsid w:val="0039070D"/>
    <w:rsid w:val="003941BA"/>
    <w:rsid w:val="003A03D3"/>
    <w:rsid w:val="003A1F87"/>
    <w:rsid w:val="003A467E"/>
    <w:rsid w:val="003A6FC2"/>
    <w:rsid w:val="003B5F1B"/>
    <w:rsid w:val="003B6A8B"/>
    <w:rsid w:val="003C033C"/>
    <w:rsid w:val="003C34B7"/>
    <w:rsid w:val="003C43CC"/>
    <w:rsid w:val="003C73F9"/>
    <w:rsid w:val="003C7C9E"/>
    <w:rsid w:val="003D4076"/>
    <w:rsid w:val="003E0305"/>
    <w:rsid w:val="003E34BB"/>
    <w:rsid w:val="003F56D5"/>
    <w:rsid w:val="003F5F64"/>
    <w:rsid w:val="004015D3"/>
    <w:rsid w:val="004031C2"/>
    <w:rsid w:val="00405676"/>
    <w:rsid w:val="004077FD"/>
    <w:rsid w:val="0041029B"/>
    <w:rsid w:val="0041392E"/>
    <w:rsid w:val="0041735E"/>
    <w:rsid w:val="00420B98"/>
    <w:rsid w:val="004353D5"/>
    <w:rsid w:val="00435D07"/>
    <w:rsid w:val="00437D3F"/>
    <w:rsid w:val="00437F38"/>
    <w:rsid w:val="00440924"/>
    <w:rsid w:val="00442C61"/>
    <w:rsid w:val="004512F8"/>
    <w:rsid w:val="00451CB9"/>
    <w:rsid w:val="0045255C"/>
    <w:rsid w:val="0045365E"/>
    <w:rsid w:val="00453ECA"/>
    <w:rsid w:val="00465AF5"/>
    <w:rsid w:val="0046722A"/>
    <w:rsid w:val="00475EEE"/>
    <w:rsid w:val="00476AB2"/>
    <w:rsid w:val="00481E8E"/>
    <w:rsid w:val="00484ECF"/>
    <w:rsid w:val="00491703"/>
    <w:rsid w:val="004A3F4E"/>
    <w:rsid w:val="004A4055"/>
    <w:rsid w:val="004A4B14"/>
    <w:rsid w:val="004A588F"/>
    <w:rsid w:val="004A79EF"/>
    <w:rsid w:val="004B0BF6"/>
    <w:rsid w:val="004B2EB3"/>
    <w:rsid w:val="004B7CC9"/>
    <w:rsid w:val="004C0486"/>
    <w:rsid w:val="004C1551"/>
    <w:rsid w:val="004C3FAA"/>
    <w:rsid w:val="004C429C"/>
    <w:rsid w:val="004C49A2"/>
    <w:rsid w:val="004D0820"/>
    <w:rsid w:val="004D0D56"/>
    <w:rsid w:val="004D6998"/>
    <w:rsid w:val="004E077D"/>
    <w:rsid w:val="004E62BF"/>
    <w:rsid w:val="004E6A8C"/>
    <w:rsid w:val="004F6DC6"/>
    <w:rsid w:val="00501CBD"/>
    <w:rsid w:val="00501EE8"/>
    <w:rsid w:val="00502824"/>
    <w:rsid w:val="0050556B"/>
    <w:rsid w:val="00521784"/>
    <w:rsid w:val="005254E7"/>
    <w:rsid w:val="005273C0"/>
    <w:rsid w:val="0053155F"/>
    <w:rsid w:val="005339FC"/>
    <w:rsid w:val="005372F8"/>
    <w:rsid w:val="005417B7"/>
    <w:rsid w:val="00542EE2"/>
    <w:rsid w:val="005439DC"/>
    <w:rsid w:val="00545F70"/>
    <w:rsid w:val="00547156"/>
    <w:rsid w:val="00547678"/>
    <w:rsid w:val="00554AFB"/>
    <w:rsid w:val="00572CAA"/>
    <w:rsid w:val="0057695C"/>
    <w:rsid w:val="005826EA"/>
    <w:rsid w:val="00585AA7"/>
    <w:rsid w:val="00585F04"/>
    <w:rsid w:val="00590339"/>
    <w:rsid w:val="00592D6D"/>
    <w:rsid w:val="00593AA9"/>
    <w:rsid w:val="00597D82"/>
    <w:rsid w:val="005A4373"/>
    <w:rsid w:val="005A5834"/>
    <w:rsid w:val="005B0182"/>
    <w:rsid w:val="005B107A"/>
    <w:rsid w:val="005B28A5"/>
    <w:rsid w:val="005B4594"/>
    <w:rsid w:val="005B4EF8"/>
    <w:rsid w:val="005B6910"/>
    <w:rsid w:val="005B7885"/>
    <w:rsid w:val="005C4890"/>
    <w:rsid w:val="005D3E0E"/>
    <w:rsid w:val="005D5433"/>
    <w:rsid w:val="005E3671"/>
    <w:rsid w:val="005E41B2"/>
    <w:rsid w:val="005E4D2B"/>
    <w:rsid w:val="005E623C"/>
    <w:rsid w:val="005E7BBD"/>
    <w:rsid w:val="005F32EF"/>
    <w:rsid w:val="005F4637"/>
    <w:rsid w:val="00600720"/>
    <w:rsid w:val="006023C6"/>
    <w:rsid w:val="00605E97"/>
    <w:rsid w:val="00607687"/>
    <w:rsid w:val="00612021"/>
    <w:rsid w:val="0061310F"/>
    <w:rsid w:val="006168AE"/>
    <w:rsid w:val="00622713"/>
    <w:rsid w:val="00623526"/>
    <w:rsid w:val="00624610"/>
    <w:rsid w:val="00633E00"/>
    <w:rsid w:val="00636440"/>
    <w:rsid w:val="00640BE0"/>
    <w:rsid w:val="00642F3C"/>
    <w:rsid w:val="00651C64"/>
    <w:rsid w:val="006619C3"/>
    <w:rsid w:val="00667819"/>
    <w:rsid w:val="006916E4"/>
    <w:rsid w:val="00692326"/>
    <w:rsid w:val="006A07C7"/>
    <w:rsid w:val="006A57F6"/>
    <w:rsid w:val="006A6E71"/>
    <w:rsid w:val="006B0D9F"/>
    <w:rsid w:val="006B5455"/>
    <w:rsid w:val="006B74C6"/>
    <w:rsid w:val="006B7CD0"/>
    <w:rsid w:val="006C3437"/>
    <w:rsid w:val="006C5A5C"/>
    <w:rsid w:val="006C68BA"/>
    <w:rsid w:val="006C76AC"/>
    <w:rsid w:val="006D06F3"/>
    <w:rsid w:val="006D11C0"/>
    <w:rsid w:val="006D138E"/>
    <w:rsid w:val="006D1F3E"/>
    <w:rsid w:val="006D58F3"/>
    <w:rsid w:val="006E16F7"/>
    <w:rsid w:val="006E4AC5"/>
    <w:rsid w:val="006E79C7"/>
    <w:rsid w:val="006F0D13"/>
    <w:rsid w:val="006F4C75"/>
    <w:rsid w:val="0070025F"/>
    <w:rsid w:val="00705893"/>
    <w:rsid w:val="00706003"/>
    <w:rsid w:val="00706009"/>
    <w:rsid w:val="00711F50"/>
    <w:rsid w:val="00721FCD"/>
    <w:rsid w:val="0072377A"/>
    <w:rsid w:val="0073334F"/>
    <w:rsid w:val="00737761"/>
    <w:rsid w:val="00742CDD"/>
    <w:rsid w:val="00745BAF"/>
    <w:rsid w:val="00747EA9"/>
    <w:rsid w:val="00762FBE"/>
    <w:rsid w:val="00764D1D"/>
    <w:rsid w:val="00770212"/>
    <w:rsid w:val="007720E6"/>
    <w:rsid w:val="007728A6"/>
    <w:rsid w:val="00776407"/>
    <w:rsid w:val="007810C2"/>
    <w:rsid w:val="00782E5B"/>
    <w:rsid w:val="00782E61"/>
    <w:rsid w:val="00786D87"/>
    <w:rsid w:val="00790AE1"/>
    <w:rsid w:val="00793469"/>
    <w:rsid w:val="007A66A7"/>
    <w:rsid w:val="007B0F3B"/>
    <w:rsid w:val="007B61AD"/>
    <w:rsid w:val="007C61D6"/>
    <w:rsid w:val="007D2AB5"/>
    <w:rsid w:val="007D30AA"/>
    <w:rsid w:val="007D3D4B"/>
    <w:rsid w:val="007D6894"/>
    <w:rsid w:val="007E42AE"/>
    <w:rsid w:val="007E688D"/>
    <w:rsid w:val="007F50A0"/>
    <w:rsid w:val="00800137"/>
    <w:rsid w:val="00805DBB"/>
    <w:rsid w:val="00806838"/>
    <w:rsid w:val="008106FD"/>
    <w:rsid w:val="00812E74"/>
    <w:rsid w:val="00816965"/>
    <w:rsid w:val="0082040B"/>
    <w:rsid w:val="00825B9E"/>
    <w:rsid w:val="00827ED4"/>
    <w:rsid w:val="00831ABD"/>
    <w:rsid w:val="00834D77"/>
    <w:rsid w:val="0083552D"/>
    <w:rsid w:val="008452E3"/>
    <w:rsid w:val="0084737C"/>
    <w:rsid w:val="00852BBC"/>
    <w:rsid w:val="0085367B"/>
    <w:rsid w:val="0085508A"/>
    <w:rsid w:val="00856667"/>
    <w:rsid w:val="00856D15"/>
    <w:rsid w:val="00860CC6"/>
    <w:rsid w:val="00862266"/>
    <w:rsid w:val="00865337"/>
    <w:rsid w:val="00865B30"/>
    <w:rsid w:val="008702F3"/>
    <w:rsid w:val="0087141A"/>
    <w:rsid w:val="00883474"/>
    <w:rsid w:val="0088786A"/>
    <w:rsid w:val="008A0B0D"/>
    <w:rsid w:val="008A156E"/>
    <w:rsid w:val="008A1950"/>
    <w:rsid w:val="008A5001"/>
    <w:rsid w:val="008B17AB"/>
    <w:rsid w:val="008C2BE8"/>
    <w:rsid w:val="008C5A9C"/>
    <w:rsid w:val="008C6290"/>
    <w:rsid w:val="008C7E9D"/>
    <w:rsid w:val="008D49F2"/>
    <w:rsid w:val="008D68D0"/>
    <w:rsid w:val="008D716B"/>
    <w:rsid w:val="008E4153"/>
    <w:rsid w:val="008E4C06"/>
    <w:rsid w:val="008E6CE5"/>
    <w:rsid w:val="008F4417"/>
    <w:rsid w:val="008F6A90"/>
    <w:rsid w:val="008F7944"/>
    <w:rsid w:val="00901DF2"/>
    <w:rsid w:val="00902E12"/>
    <w:rsid w:val="00907AE3"/>
    <w:rsid w:val="00907C73"/>
    <w:rsid w:val="00917357"/>
    <w:rsid w:val="00920281"/>
    <w:rsid w:val="0092660D"/>
    <w:rsid w:val="00926F9E"/>
    <w:rsid w:val="00927DD5"/>
    <w:rsid w:val="00931540"/>
    <w:rsid w:val="0093557D"/>
    <w:rsid w:val="00937C33"/>
    <w:rsid w:val="00941A3B"/>
    <w:rsid w:val="009425B2"/>
    <w:rsid w:val="00945C9B"/>
    <w:rsid w:val="0094627B"/>
    <w:rsid w:val="00966F31"/>
    <w:rsid w:val="009705DD"/>
    <w:rsid w:val="00971B19"/>
    <w:rsid w:val="00971C96"/>
    <w:rsid w:val="00975FFF"/>
    <w:rsid w:val="0099250C"/>
    <w:rsid w:val="0099352B"/>
    <w:rsid w:val="00997AE3"/>
    <w:rsid w:val="009A3332"/>
    <w:rsid w:val="009A56A8"/>
    <w:rsid w:val="009C16BF"/>
    <w:rsid w:val="009C4866"/>
    <w:rsid w:val="009D0C90"/>
    <w:rsid w:val="009D2D30"/>
    <w:rsid w:val="009E2AF5"/>
    <w:rsid w:val="009F2D8B"/>
    <w:rsid w:val="009F2ECA"/>
    <w:rsid w:val="009F3416"/>
    <w:rsid w:val="009F3950"/>
    <w:rsid w:val="009F3F52"/>
    <w:rsid w:val="00A00A8A"/>
    <w:rsid w:val="00A0222D"/>
    <w:rsid w:val="00A04B0E"/>
    <w:rsid w:val="00A064E0"/>
    <w:rsid w:val="00A21AC2"/>
    <w:rsid w:val="00A21F55"/>
    <w:rsid w:val="00A22677"/>
    <w:rsid w:val="00A274BD"/>
    <w:rsid w:val="00A30211"/>
    <w:rsid w:val="00A32B21"/>
    <w:rsid w:val="00A5136D"/>
    <w:rsid w:val="00A539BC"/>
    <w:rsid w:val="00A60AED"/>
    <w:rsid w:val="00A640BA"/>
    <w:rsid w:val="00A64865"/>
    <w:rsid w:val="00A6743F"/>
    <w:rsid w:val="00A70BFD"/>
    <w:rsid w:val="00A720E2"/>
    <w:rsid w:val="00A77363"/>
    <w:rsid w:val="00A8118F"/>
    <w:rsid w:val="00A82535"/>
    <w:rsid w:val="00A90063"/>
    <w:rsid w:val="00AA14E4"/>
    <w:rsid w:val="00AB498C"/>
    <w:rsid w:val="00AB66E0"/>
    <w:rsid w:val="00AC0CDD"/>
    <w:rsid w:val="00AC5ED6"/>
    <w:rsid w:val="00AC7E5B"/>
    <w:rsid w:val="00AE4E50"/>
    <w:rsid w:val="00AE72A0"/>
    <w:rsid w:val="00AF0EAB"/>
    <w:rsid w:val="00AF34F6"/>
    <w:rsid w:val="00AF36BB"/>
    <w:rsid w:val="00AF4D52"/>
    <w:rsid w:val="00AF7115"/>
    <w:rsid w:val="00AF7FF1"/>
    <w:rsid w:val="00B0000A"/>
    <w:rsid w:val="00B012CF"/>
    <w:rsid w:val="00B05A60"/>
    <w:rsid w:val="00B10257"/>
    <w:rsid w:val="00B10D24"/>
    <w:rsid w:val="00B12D4F"/>
    <w:rsid w:val="00B270F3"/>
    <w:rsid w:val="00B306A5"/>
    <w:rsid w:val="00B3094F"/>
    <w:rsid w:val="00B31578"/>
    <w:rsid w:val="00B34FE7"/>
    <w:rsid w:val="00B42427"/>
    <w:rsid w:val="00B44DD3"/>
    <w:rsid w:val="00B45DC8"/>
    <w:rsid w:val="00B50AF3"/>
    <w:rsid w:val="00B63DCF"/>
    <w:rsid w:val="00B67609"/>
    <w:rsid w:val="00B726A7"/>
    <w:rsid w:val="00B73697"/>
    <w:rsid w:val="00B7683A"/>
    <w:rsid w:val="00B7707F"/>
    <w:rsid w:val="00B81A44"/>
    <w:rsid w:val="00B919B4"/>
    <w:rsid w:val="00B92CC9"/>
    <w:rsid w:val="00B9401F"/>
    <w:rsid w:val="00B95A39"/>
    <w:rsid w:val="00B974AB"/>
    <w:rsid w:val="00B97D4E"/>
    <w:rsid w:val="00BA3422"/>
    <w:rsid w:val="00BB0BD6"/>
    <w:rsid w:val="00BB1A1B"/>
    <w:rsid w:val="00BB2B96"/>
    <w:rsid w:val="00BC0B8B"/>
    <w:rsid w:val="00BC28BB"/>
    <w:rsid w:val="00BC3E23"/>
    <w:rsid w:val="00BC4AF6"/>
    <w:rsid w:val="00BC75FC"/>
    <w:rsid w:val="00BD013D"/>
    <w:rsid w:val="00BD4307"/>
    <w:rsid w:val="00BD6782"/>
    <w:rsid w:val="00BD6D8A"/>
    <w:rsid w:val="00BE5DB7"/>
    <w:rsid w:val="00BF234E"/>
    <w:rsid w:val="00BF30E7"/>
    <w:rsid w:val="00C015B2"/>
    <w:rsid w:val="00C01F1B"/>
    <w:rsid w:val="00C02937"/>
    <w:rsid w:val="00C02B3D"/>
    <w:rsid w:val="00C04ADD"/>
    <w:rsid w:val="00C25294"/>
    <w:rsid w:val="00C26495"/>
    <w:rsid w:val="00C3207B"/>
    <w:rsid w:val="00C3591A"/>
    <w:rsid w:val="00C37FB9"/>
    <w:rsid w:val="00C41A9D"/>
    <w:rsid w:val="00C5383E"/>
    <w:rsid w:val="00C5411B"/>
    <w:rsid w:val="00C553C2"/>
    <w:rsid w:val="00C55E69"/>
    <w:rsid w:val="00C561FB"/>
    <w:rsid w:val="00C5705A"/>
    <w:rsid w:val="00C60EBB"/>
    <w:rsid w:val="00C7246A"/>
    <w:rsid w:val="00C76863"/>
    <w:rsid w:val="00C80967"/>
    <w:rsid w:val="00C80C99"/>
    <w:rsid w:val="00C81441"/>
    <w:rsid w:val="00C82572"/>
    <w:rsid w:val="00C87B86"/>
    <w:rsid w:val="00C92AEF"/>
    <w:rsid w:val="00C94C2B"/>
    <w:rsid w:val="00CA3679"/>
    <w:rsid w:val="00CA48BF"/>
    <w:rsid w:val="00CA69F7"/>
    <w:rsid w:val="00CA7524"/>
    <w:rsid w:val="00CB12FE"/>
    <w:rsid w:val="00CB47EC"/>
    <w:rsid w:val="00CB6C07"/>
    <w:rsid w:val="00CB7F1F"/>
    <w:rsid w:val="00CC1A44"/>
    <w:rsid w:val="00CC28F9"/>
    <w:rsid w:val="00CD0955"/>
    <w:rsid w:val="00CD5AF0"/>
    <w:rsid w:val="00CE0787"/>
    <w:rsid w:val="00CE319B"/>
    <w:rsid w:val="00CF0E02"/>
    <w:rsid w:val="00CF1671"/>
    <w:rsid w:val="00CF3D9F"/>
    <w:rsid w:val="00CF544F"/>
    <w:rsid w:val="00CF675B"/>
    <w:rsid w:val="00D036B3"/>
    <w:rsid w:val="00D0769A"/>
    <w:rsid w:val="00D1356E"/>
    <w:rsid w:val="00D15203"/>
    <w:rsid w:val="00D1578C"/>
    <w:rsid w:val="00D265F7"/>
    <w:rsid w:val="00D3287E"/>
    <w:rsid w:val="00D37048"/>
    <w:rsid w:val="00D375BE"/>
    <w:rsid w:val="00D40766"/>
    <w:rsid w:val="00D41CAC"/>
    <w:rsid w:val="00D4595A"/>
    <w:rsid w:val="00D463F0"/>
    <w:rsid w:val="00D500FE"/>
    <w:rsid w:val="00D52331"/>
    <w:rsid w:val="00D724EF"/>
    <w:rsid w:val="00D756DC"/>
    <w:rsid w:val="00D75B61"/>
    <w:rsid w:val="00D801AA"/>
    <w:rsid w:val="00D80E37"/>
    <w:rsid w:val="00D83256"/>
    <w:rsid w:val="00D85573"/>
    <w:rsid w:val="00D8774B"/>
    <w:rsid w:val="00D91D54"/>
    <w:rsid w:val="00D9540E"/>
    <w:rsid w:val="00D96F7B"/>
    <w:rsid w:val="00DA1842"/>
    <w:rsid w:val="00DA78AF"/>
    <w:rsid w:val="00DA7A93"/>
    <w:rsid w:val="00DB0609"/>
    <w:rsid w:val="00DB234F"/>
    <w:rsid w:val="00DB2773"/>
    <w:rsid w:val="00DC4273"/>
    <w:rsid w:val="00DC5FD1"/>
    <w:rsid w:val="00DC6F1E"/>
    <w:rsid w:val="00DC7AE0"/>
    <w:rsid w:val="00DD5807"/>
    <w:rsid w:val="00DE2571"/>
    <w:rsid w:val="00DE2F4C"/>
    <w:rsid w:val="00DE435B"/>
    <w:rsid w:val="00DE6B44"/>
    <w:rsid w:val="00DE765C"/>
    <w:rsid w:val="00DF5849"/>
    <w:rsid w:val="00E00E03"/>
    <w:rsid w:val="00E03271"/>
    <w:rsid w:val="00E13DD6"/>
    <w:rsid w:val="00E15C79"/>
    <w:rsid w:val="00E200C7"/>
    <w:rsid w:val="00E208F0"/>
    <w:rsid w:val="00E2222D"/>
    <w:rsid w:val="00E2476F"/>
    <w:rsid w:val="00E25C80"/>
    <w:rsid w:val="00E33385"/>
    <w:rsid w:val="00E43027"/>
    <w:rsid w:val="00E5016B"/>
    <w:rsid w:val="00E5173F"/>
    <w:rsid w:val="00E537AB"/>
    <w:rsid w:val="00E57305"/>
    <w:rsid w:val="00E6045D"/>
    <w:rsid w:val="00E608A9"/>
    <w:rsid w:val="00E62410"/>
    <w:rsid w:val="00E6655F"/>
    <w:rsid w:val="00E72917"/>
    <w:rsid w:val="00E871B2"/>
    <w:rsid w:val="00E92367"/>
    <w:rsid w:val="00E96646"/>
    <w:rsid w:val="00EA1A70"/>
    <w:rsid w:val="00EA1EE6"/>
    <w:rsid w:val="00EA2CF0"/>
    <w:rsid w:val="00EA5360"/>
    <w:rsid w:val="00EB55DF"/>
    <w:rsid w:val="00EB7A8A"/>
    <w:rsid w:val="00EC2D9A"/>
    <w:rsid w:val="00EC63D0"/>
    <w:rsid w:val="00ED24A0"/>
    <w:rsid w:val="00ED3BBE"/>
    <w:rsid w:val="00ED4298"/>
    <w:rsid w:val="00ED5E26"/>
    <w:rsid w:val="00ED6B1F"/>
    <w:rsid w:val="00ED74DC"/>
    <w:rsid w:val="00EE1848"/>
    <w:rsid w:val="00EE222B"/>
    <w:rsid w:val="00EE4367"/>
    <w:rsid w:val="00EE4F25"/>
    <w:rsid w:val="00EE5B6C"/>
    <w:rsid w:val="00EF627B"/>
    <w:rsid w:val="00EF699A"/>
    <w:rsid w:val="00F13CCC"/>
    <w:rsid w:val="00F14909"/>
    <w:rsid w:val="00F228EC"/>
    <w:rsid w:val="00F22BE7"/>
    <w:rsid w:val="00F24AAE"/>
    <w:rsid w:val="00F26127"/>
    <w:rsid w:val="00F401C0"/>
    <w:rsid w:val="00F411D2"/>
    <w:rsid w:val="00F47571"/>
    <w:rsid w:val="00F5097F"/>
    <w:rsid w:val="00F50F5A"/>
    <w:rsid w:val="00F52FD4"/>
    <w:rsid w:val="00F55E05"/>
    <w:rsid w:val="00F5716A"/>
    <w:rsid w:val="00F663FA"/>
    <w:rsid w:val="00F75CE0"/>
    <w:rsid w:val="00F76206"/>
    <w:rsid w:val="00F80F2D"/>
    <w:rsid w:val="00F82499"/>
    <w:rsid w:val="00F845AD"/>
    <w:rsid w:val="00F84CCD"/>
    <w:rsid w:val="00F8514D"/>
    <w:rsid w:val="00F91C92"/>
    <w:rsid w:val="00F921A5"/>
    <w:rsid w:val="00F95857"/>
    <w:rsid w:val="00FA574B"/>
    <w:rsid w:val="00FA7FBE"/>
    <w:rsid w:val="00FB6A59"/>
    <w:rsid w:val="00FC353A"/>
    <w:rsid w:val="00FC6104"/>
    <w:rsid w:val="00FC7637"/>
    <w:rsid w:val="00FD47C4"/>
    <w:rsid w:val="00FD79DC"/>
    <w:rsid w:val="00FE034B"/>
    <w:rsid w:val="00FE5221"/>
    <w:rsid w:val="00FE72B7"/>
    <w:rsid w:val="00FF1061"/>
    <w:rsid w:val="00FF5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AF5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1578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AF5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157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56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2272</Words>
  <Characters>12954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</dc:creator>
  <cp:lastModifiedBy>Федор</cp:lastModifiedBy>
  <cp:revision>1</cp:revision>
  <dcterms:created xsi:type="dcterms:W3CDTF">2014-01-15T06:04:00Z</dcterms:created>
  <dcterms:modified xsi:type="dcterms:W3CDTF">2014-01-15T06:09:00Z</dcterms:modified>
</cp:coreProperties>
</file>